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C2" w:rsidRPr="008D07C2" w:rsidRDefault="008D07C2" w:rsidP="008D07C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Cs w:val="24"/>
        </w:rPr>
      </w:pPr>
      <w:r w:rsidRPr="008D07C2">
        <w:rPr>
          <w:rFonts w:ascii="Times New Roman" w:eastAsia="Times New Roman" w:hAnsi="Times New Roman" w:cs="Times New Roman"/>
          <w:b/>
          <w:bCs/>
          <w:szCs w:val="24"/>
        </w:rPr>
        <w:t>2009 History Report</w:t>
      </w:r>
    </w:p>
    <w:p w:rsidR="008D07C2" w:rsidRPr="008D07C2" w:rsidRDefault="008D07C2" w:rsidP="008D07C2">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8D07C2">
        <w:rPr>
          <w:rFonts w:ascii="Times New Roman" w:eastAsia="Times New Roman" w:hAnsi="Times New Roman" w:cs="Times New Roman"/>
          <w:b/>
          <w:bCs/>
          <w:szCs w:val="24"/>
        </w:rPr>
        <w:t>Step1: Department/Program Mission (Due May 15, 2009)</w:t>
      </w:r>
    </w:p>
    <w:p w:rsidR="008D07C2" w:rsidRPr="008D07C2" w:rsidRDefault="008D07C2" w:rsidP="008D07C2">
      <w:pPr>
        <w:spacing w:after="240"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shd w:val="clear" w:color="auto" w:fill="FFFFFF"/>
        </w:rPr>
        <w:t xml:space="preserve">Department began discussions of "our </w:t>
      </w:r>
      <w:r w:rsidR="00FE3C4C" w:rsidRPr="008D07C2">
        <w:rPr>
          <w:rFonts w:ascii="Times New Roman" w:eastAsia="Times New Roman" w:hAnsi="Times New Roman" w:cs="Times New Roman"/>
          <w:szCs w:val="24"/>
          <w:shd w:val="clear" w:color="auto" w:fill="FFFFFF"/>
        </w:rPr>
        <w:t>mission</w:t>
      </w:r>
      <w:r w:rsidRPr="008D07C2">
        <w:rPr>
          <w:rFonts w:ascii="Times New Roman" w:eastAsia="Times New Roman" w:hAnsi="Times New Roman" w:cs="Times New Roman"/>
          <w:szCs w:val="24"/>
          <w:shd w:val="clear" w:color="auto" w:fill="FFFFFF"/>
        </w:rPr>
        <w:t xml:space="preserve">" a year ago, but moved on to other issues. Will discuss </w:t>
      </w:r>
      <w:proofErr w:type="spellStart"/>
      <w:proofErr w:type="gramStart"/>
      <w:r w:rsidRPr="008D07C2">
        <w:rPr>
          <w:rFonts w:ascii="Times New Roman" w:eastAsia="Times New Roman" w:hAnsi="Times New Roman" w:cs="Times New Roman"/>
          <w:szCs w:val="24"/>
          <w:shd w:val="clear" w:color="auto" w:fill="FFFFFF"/>
        </w:rPr>
        <w:t>asap</w:t>
      </w:r>
      <w:proofErr w:type="spellEnd"/>
      <w:proofErr w:type="gramEnd"/>
      <w:r w:rsidRPr="008D07C2">
        <w:rPr>
          <w:rFonts w:ascii="Times New Roman" w:eastAsia="Times New Roman" w:hAnsi="Times New Roman" w:cs="Times New Roman"/>
          <w:szCs w:val="24"/>
          <w:shd w:val="clear" w:color="auto" w:fill="FFFFFF"/>
        </w:rPr>
        <w:t xml:space="preserve"> with department.</w:t>
      </w:r>
    </w:p>
    <w:p w:rsidR="008D07C2" w:rsidRPr="008D07C2" w:rsidRDefault="008D07C2" w:rsidP="008D07C2">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8D07C2">
        <w:rPr>
          <w:rFonts w:ascii="Times New Roman" w:eastAsia="Times New Roman" w:hAnsi="Times New Roman" w:cs="Times New Roman"/>
          <w:b/>
          <w:bCs/>
          <w:szCs w:val="24"/>
        </w:rPr>
        <w:t>Step 2: List goals/outcomes (Due May 15, 2009)</w:t>
      </w:r>
    </w:p>
    <w:p w:rsidR="008D07C2" w:rsidRPr="008D07C2" w:rsidRDefault="008D07C2" w:rsidP="008D07C2">
      <w:pPr>
        <w:numPr>
          <w:ilvl w:val="0"/>
          <w:numId w:val="1"/>
        </w:numPr>
        <w:shd w:val="clear" w:color="auto" w:fill="FFFFFF"/>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rPr>
        <w:t>Written communication skills</w:t>
      </w:r>
    </w:p>
    <w:p w:rsidR="008D07C2" w:rsidRPr="008D07C2" w:rsidRDefault="008D07C2" w:rsidP="008D07C2">
      <w:pPr>
        <w:numPr>
          <w:ilvl w:val="1"/>
          <w:numId w:val="1"/>
        </w:numPr>
        <w:shd w:val="clear" w:color="auto" w:fill="FFFFFF"/>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rPr>
        <w:t>Writes coherent and cogent prose</w:t>
      </w:r>
    </w:p>
    <w:p w:rsidR="008D07C2" w:rsidRPr="008D07C2" w:rsidRDefault="008D07C2" w:rsidP="008D07C2">
      <w:pPr>
        <w:numPr>
          <w:ilvl w:val="1"/>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rPr>
        <w:t>Uses correct grammar </w:t>
      </w:r>
    </w:p>
    <w:p w:rsidR="008D07C2" w:rsidRPr="008D07C2" w:rsidRDefault="008D07C2" w:rsidP="008D07C2">
      <w:pPr>
        <w:numPr>
          <w:ilvl w:val="0"/>
          <w:numId w:val="1"/>
        </w:numPr>
        <w:shd w:val="clear" w:color="auto" w:fill="FFFFFF"/>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rPr>
        <w:t>Content outcomes</w:t>
      </w:r>
    </w:p>
    <w:p w:rsidR="008D07C2" w:rsidRPr="008D07C2" w:rsidRDefault="008D07C2" w:rsidP="008D07C2">
      <w:pPr>
        <w:numPr>
          <w:ilvl w:val="1"/>
          <w:numId w:val="1"/>
        </w:numPr>
        <w:shd w:val="clear" w:color="auto" w:fill="FFFFFF"/>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rPr>
        <w:t xml:space="preserve">Knows main events, personages, historical dynamics shaping societies from at least three regions of the world </w:t>
      </w:r>
    </w:p>
    <w:p w:rsidR="008D07C2" w:rsidRPr="008D07C2" w:rsidRDefault="008D07C2" w:rsidP="008D07C2">
      <w:pPr>
        <w:numPr>
          <w:ilvl w:val="1"/>
          <w:numId w:val="1"/>
        </w:numPr>
        <w:shd w:val="clear" w:color="auto" w:fill="FFFFFF"/>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rPr>
        <w:t>Understands how the histories of different societies are interconnected</w:t>
      </w:r>
    </w:p>
    <w:p w:rsidR="008D07C2" w:rsidRPr="008D07C2" w:rsidRDefault="008D07C2" w:rsidP="008D07C2">
      <w:pPr>
        <w:shd w:val="clear" w:color="auto" w:fill="FFFFFF"/>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rPr>
        <w:t xml:space="preserve">3.     Historical thinking and analysis </w:t>
      </w:r>
    </w:p>
    <w:p w:rsidR="008D07C2" w:rsidRPr="008D07C2" w:rsidRDefault="008D07C2" w:rsidP="008D07C2">
      <w:pPr>
        <w:shd w:val="clear" w:color="auto" w:fill="FFFFFF"/>
        <w:spacing w:after="0" w:line="240" w:lineRule="auto"/>
        <w:ind w:left="1440"/>
        <w:rPr>
          <w:rFonts w:ascii="Times New Roman" w:eastAsia="Times New Roman" w:hAnsi="Times New Roman" w:cs="Times New Roman"/>
          <w:szCs w:val="24"/>
        </w:rPr>
      </w:pPr>
      <w:r w:rsidRPr="008D07C2">
        <w:rPr>
          <w:rFonts w:ascii="Times New Roman" w:eastAsia="Times New Roman" w:hAnsi="Times New Roman" w:cs="Times New Roman"/>
          <w:szCs w:val="24"/>
        </w:rPr>
        <w:t>a.       Understands what it means to say that historical narratives are constructed and knows that historical narratives and interpretations change over time.</w:t>
      </w:r>
    </w:p>
    <w:p w:rsidR="008D07C2" w:rsidRPr="008D07C2" w:rsidRDefault="008D07C2" w:rsidP="008D07C2">
      <w:pPr>
        <w:shd w:val="clear" w:color="auto" w:fill="FFFFFF"/>
        <w:spacing w:after="0" w:line="240" w:lineRule="auto"/>
        <w:ind w:left="1440"/>
        <w:rPr>
          <w:rFonts w:ascii="Times New Roman" w:eastAsia="Times New Roman" w:hAnsi="Times New Roman" w:cs="Times New Roman"/>
          <w:szCs w:val="24"/>
        </w:rPr>
      </w:pPr>
      <w:r w:rsidRPr="008D07C2">
        <w:rPr>
          <w:rFonts w:ascii="Times New Roman" w:eastAsia="Times New Roman" w:hAnsi="Times New Roman" w:cs="Times New Roman"/>
          <w:szCs w:val="24"/>
        </w:rPr>
        <w:t xml:space="preserve">b.      Understands how to analyze secondary sources. </w:t>
      </w:r>
    </w:p>
    <w:p w:rsidR="008D07C2" w:rsidRPr="008D07C2" w:rsidRDefault="008D07C2" w:rsidP="008D07C2">
      <w:pPr>
        <w:shd w:val="clear" w:color="auto" w:fill="FFFFFF"/>
        <w:spacing w:after="0" w:line="240" w:lineRule="auto"/>
        <w:ind w:left="1440"/>
        <w:rPr>
          <w:rFonts w:ascii="Times New Roman" w:eastAsia="Times New Roman" w:hAnsi="Times New Roman" w:cs="Times New Roman"/>
          <w:szCs w:val="24"/>
        </w:rPr>
      </w:pPr>
      <w:proofErr w:type="gramStart"/>
      <w:r w:rsidRPr="008D07C2">
        <w:rPr>
          <w:rFonts w:ascii="Times New Roman" w:eastAsia="Times New Roman" w:hAnsi="Times New Roman" w:cs="Times New Roman"/>
          <w:szCs w:val="24"/>
        </w:rPr>
        <w:t>c</w:t>
      </w:r>
      <w:proofErr w:type="gramEnd"/>
      <w:r w:rsidRPr="008D07C2">
        <w:rPr>
          <w:rFonts w:ascii="Times New Roman" w:eastAsia="Times New Roman" w:hAnsi="Times New Roman" w:cs="Times New Roman"/>
          <w:szCs w:val="24"/>
        </w:rPr>
        <w:t xml:space="preserve">.       Understands the difference between a primary and secondary source </w:t>
      </w:r>
      <w:r w:rsidRPr="008D07C2">
        <w:rPr>
          <w:rFonts w:ascii="Times New Roman" w:eastAsia="Times New Roman" w:hAnsi="Times New Roman" w:cs="Times New Roman"/>
          <w:szCs w:val="24"/>
          <w:u w:val="single"/>
        </w:rPr>
        <w:t>and</w:t>
      </w:r>
      <w:r w:rsidRPr="008D07C2">
        <w:rPr>
          <w:rFonts w:ascii="Times New Roman" w:eastAsia="Times New Roman" w:hAnsi="Times New Roman" w:cs="Times New Roman"/>
          <w:szCs w:val="24"/>
        </w:rPr>
        <w:t xml:space="preserve"> that what is “primary” depends on how you are using it (e.g., a textbook is a primary source if you are doing a history of textbooks) </w:t>
      </w:r>
    </w:p>
    <w:p w:rsidR="008D07C2" w:rsidRPr="008D07C2" w:rsidRDefault="008D07C2" w:rsidP="008D07C2">
      <w:pPr>
        <w:shd w:val="clear" w:color="auto" w:fill="FFFFFF"/>
        <w:spacing w:after="0" w:line="240" w:lineRule="auto"/>
        <w:ind w:left="1440"/>
        <w:rPr>
          <w:rFonts w:ascii="Times New Roman" w:eastAsia="Times New Roman" w:hAnsi="Times New Roman" w:cs="Times New Roman"/>
          <w:szCs w:val="24"/>
        </w:rPr>
      </w:pPr>
      <w:r w:rsidRPr="008D07C2">
        <w:rPr>
          <w:rFonts w:ascii="Times New Roman" w:eastAsia="Times New Roman" w:hAnsi="Times New Roman" w:cs="Times New Roman"/>
          <w:szCs w:val="24"/>
        </w:rPr>
        <w:t xml:space="preserve">d.      Understands how to analyze the content of primary sources, to properly contextualize them their place and time, and to draw culturally and historically appropriate conclusions from them. </w:t>
      </w:r>
    </w:p>
    <w:p w:rsidR="008D07C2" w:rsidRPr="008D07C2" w:rsidRDefault="008D07C2" w:rsidP="008D07C2">
      <w:pPr>
        <w:shd w:val="clear" w:color="auto" w:fill="FFFFFF"/>
        <w:spacing w:after="0" w:line="240" w:lineRule="auto"/>
        <w:ind w:left="1440"/>
        <w:rPr>
          <w:rFonts w:ascii="Times New Roman" w:eastAsia="Times New Roman" w:hAnsi="Times New Roman" w:cs="Times New Roman"/>
          <w:szCs w:val="24"/>
        </w:rPr>
      </w:pPr>
      <w:r w:rsidRPr="008D07C2">
        <w:rPr>
          <w:rFonts w:ascii="Times New Roman" w:eastAsia="Times New Roman" w:hAnsi="Times New Roman" w:cs="Times New Roman"/>
          <w:szCs w:val="24"/>
        </w:rPr>
        <w:t>e.       Knows the difference between a personal reaction to historical materials and an intellectual analysis of them.</w:t>
      </w:r>
    </w:p>
    <w:p w:rsidR="008D07C2" w:rsidRPr="008D07C2" w:rsidRDefault="008D07C2" w:rsidP="008D07C2">
      <w:pPr>
        <w:numPr>
          <w:ilvl w:val="0"/>
          <w:numId w:val="2"/>
        </w:numPr>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rPr>
        <w:t>Knowledge production</w:t>
      </w:r>
    </w:p>
    <w:p w:rsidR="008D07C2" w:rsidRPr="008D07C2" w:rsidRDefault="008D07C2" w:rsidP="008D07C2">
      <w:pPr>
        <w:numPr>
          <w:ilvl w:val="1"/>
          <w:numId w:val="2"/>
        </w:numPr>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rPr>
        <w:t>Knows how to formulate a historical thesis and develop it with proper use of evidence and suitable documentation. Knows why this is important, and knows how a paper structured around an analytical thesis differs from a paper that simply arranges data. </w:t>
      </w:r>
    </w:p>
    <w:p w:rsidR="008D07C2" w:rsidRPr="008D07C2" w:rsidRDefault="008D07C2" w:rsidP="008D07C2">
      <w:pPr>
        <w:numPr>
          <w:ilvl w:val="1"/>
          <w:numId w:val="2"/>
        </w:numPr>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rPr>
        <w:t>      Knows how to carry out historical research</w:t>
      </w:r>
    </w:p>
    <w:p w:rsidR="008D07C2" w:rsidRPr="008D07C2" w:rsidRDefault="008D07C2" w:rsidP="008D07C2">
      <w:pPr>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rPr>
        <w:pict>
          <v:rect id="_x0000_i1025" style="width:0;height:1.5pt" o:hralign="center" o:hrstd="t" o:hr="t" fillcolor="gray" stroked="f"/>
        </w:pict>
      </w:r>
    </w:p>
    <w:p w:rsidR="008D07C2" w:rsidRPr="008D07C2" w:rsidRDefault="008D07C2" w:rsidP="008D07C2">
      <w:pPr>
        <w:shd w:val="clear" w:color="auto" w:fill="FFFFFF"/>
        <w:spacing w:before="100" w:beforeAutospacing="1" w:after="100" w:afterAutospacing="1" w:line="240" w:lineRule="auto"/>
        <w:rPr>
          <w:rFonts w:ascii="Times New Roman" w:eastAsia="Times New Roman" w:hAnsi="Times New Roman" w:cs="Times New Roman"/>
          <w:b/>
          <w:bCs/>
          <w:szCs w:val="24"/>
        </w:rPr>
      </w:pPr>
      <w:r w:rsidRPr="008D07C2">
        <w:rPr>
          <w:rFonts w:ascii="Times New Roman" w:eastAsia="Times New Roman" w:hAnsi="Times New Roman" w:cs="Times New Roman"/>
          <w:szCs w:val="24"/>
        </w:rPr>
        <w:t> </w:t>
      </w:r>
      <w:r w:rsidRPr="008D07C2">
        <w:rPr>
          <w:rFonts w:ascii="Times New Roman" w:eastAsia="Times New Roman" w:hAnsi="Times New Roman" w:cs="Times New Roman"/>
          <w:b/>
          <w:bCs/>
          <w:szCs w:val="24"/>
        </w:rPr>
        <w:t>Step 3: Identify program components (Due May 15, 2009)</w:t>
      </w:r>
    </w:p>
    <w:p w:rsidR="008D07C2" w:rsidRPr="008D07C2" w:rsidRDefault="008D07C2" w:rsidP="008D07C2">
      <w:pPr>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i/>
          <w:iCs/>
          <w:szCs w:val="24"/>
          <w:shd w:val="clear" w:color="auto" w:fill="FFFFFF"/>
        </w:rPr>
        <w:t xml:space="preserve">A minimum of eight units in history, including three units from European and United States history (with at least one course in each field) and three units from African, Asian, and Latin American history (with courses taken in at least two fields). A minimum of one unit selected from courses numbered 370 to 402 (excluding 388, 389, 391, </w:t>
      </w:r>
      <w:proofErr w:type="gramStart"/>
      <w:r w:rsidRPr="008D07C2">
        <w:rPr>
          <w:rFonts w:ascii="Times New Roman" w:eastAsia="Times New Roman" w:hAnsi="Times New Roman" w:cs="Times New Roman"/>
          <w:i/>
          <w:iCs/>
          <w:szCs w:val="24"/>
          <w:shd w:val="clear" w:color="auto" w:fill="FFFFFF"/>
        </w:rPr>
        <w:t>392</w:t>
      </w:r>
      <w:proofErr w:type="gramEnd"/>
      <w:r w:rsidRPr="008D07C2">
        <w:rPr>
          <w:rFonts w:ascii="Times New Roman" w:eastAsia="Times New Roman" w:hAnsi="Times New Roman" w:cs="Times New Roman"/>
          <w:i/>
          <w:iCs/>
          <w:szCs w:val="24"/>
          <w:shd w:val="clear" w:color="auto" w:fill="FFFFFF"/>
        </w:rPr>
        <w:t xml:space="preserve">). </w:t>
      </w:r>
    </w:p>
    <w:p w:rsidR="008D07C2" w:rsidRPr="008D07C2" w:rsidRDefault="008D07C2" w:rsidP="008D07C2">
      <w:pPr>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szCs w:val="24"/>
        </w:rPr>
        <w:pict>
          <v:rect id="_x0000_i1026" style="width:0;height:1.5pt" o:hralign="center" o:hrstd="t" o:hr="t" fillcolor="gray" stroked="f"/>
        </w:pict>
      </w:r>
    </w:p>
    <w:p w:rsidR="008D07C2" w:rsidRPr="008D07C2" w:rsidRDefault="008D07C2" w:rsidP="008D07C2">
      <w:pPr>
        <w:shd w:val="clear" w:color="auto" w:fill="FFFFFF"/>
        <w:spacing w:before="100" w:beforeAutospacing="1" w:after="100" w:afterAutospacing="1" w:line="240" w:lineRule="auto"/>
        <w:rPr>
          <w:rFonts w:ascii="Times New Roman" w:eastAsia="Times New Roman" w:hAnsi="Times New Roman" w:cs="Times New Roman"/>
          <w:b/>
          <w:szCs w:val="24"/>
        </w:rPr>
      </w:pPr>
      <w:r w:rsidRPr="008D07C2">
        <w:rPr>
          <w:rFonts w:ascii="Times New Roman" w:eastAsia="Times New Roman" w:hAnsi="Times New Roman" w:cs="Times New Roman"/>
          <w:b/>
          <w:iCs/>
          <w:szCs w:val="24"/>
        </w:rPr>
        <w:t>Step 4: Select methods/data sources and instruments (Due May 15, 2009)</w:t>
      </w:r>
    </w:p>
    <w:p w:rsidR="008D07C2" w:rsidRPr="008D07C2" w:rsidRDefault="008D07C2" w:rsidP="008D07C2">
      <w:pPr>
        <w:shd w:val="clear" w:color="auto" w:fill="FFFFFF"/>
        <w:spacing w:before="100" w:beforeAutospacing="1" w:after="100" w:afterAutospacing="1" w:line="240" w:lineRule="auto"/>
        <w:rPr>
          <w:rFonts w:ascii="Times New Roman" w:eastAsia="Times New Roman" w:hAnsi="Times New Roman" w:cs="Times New Roman"/>
          <w:szCs w:val="24"/>
        </w:rPr>
      </w:pPr>
      <w:r w:rsidRPr="008D07C2">
        <w:rPr>
          <w:rFonts w:ascii="Times New Roman" w:eastAsia="Times New Roman" w:hAnsi="Times New Roman" w:cs="Times New Roman"/>
          <w:bCs/>
          <w:i/>
          <w:iCs/>
          <w:szCs w:val="24"/>
        </w:rPr>
        <w:lastRenderedPageBreak/>
        <w:t xml:space="preserve">History Majors create portfolios that include writing samples and self-assessment essays that reflect upon their progress in meeting the departmental learning goals. History Assessment Committee faculty will evaluate the portfolios to create quantitative data. </w:t>
      </w:r>
    </w:p>
    <w:p w:rsidR="008D07C2" w:rsidRPr="008D07C2" w:rsidRDefault="008D07C2" w:rsidP="008D07C2">
      <w:pPr>
        <w:shd w:val="clear" w:color="auto" w:fill="FFFFFF"/>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i/>
          <w:iCs/>
          <w:szCs w:val="24"/>
        </w:rPr>
        <w:t> </w:t>
      </w:r>
      <w:r w:rsidRPr="008D07C2">
        <w:rPr>
          <w:rFonts w:ascii="Times New Roman" w:eastAsia="Times New Roman" w:hAnsi="Times New Roman" w:cs="Times New Roman"/>
          <w:i/>
          <w:iCs/>
          <w:szCs w:val="24"/>
          <w:u w:val="single"/>
        </w:rPr>
        <w:t>DLG</w:t>
      </w:r>
      <w:r w:rsidRPr="008D07C2">
        <w:rPr>
          <w:rFonts w:ascii="Times New Roman" w:eastAsia="Times New Roman" w:hAnsi="Times New Roman" w:cs="Times New Roman"/>
          <w:i/>
          <w:iCs/>
          <w:szCs w:val="24"/>
        </w:rPr>
        <w:t xml:space="preserve"> (Departmental Learning Goals)</w:t>
      </w:r>
    </w:p>
    <w:p w:rsidR="008D07C2" w:rsidRPr="008D07C2" w:rsidRDefault="008D07C2" w:rsidP="008D07C2">
      <w:pPr>
        <w:shd w:val="clear" w:color="auto" w:fill="FFFFFF"/>
        <w:spacing w:after="0" w:line="240" w:lineRule="auto"/>
        <w:rPr>
          <w:rFonts w:ascii="Times New Roman" w:eastAsia="Times New Roman" w:hAnsi="Times New Roman" w:cs="Times New Roman"/>
          <w:szCs w:val="24"/>
        </w:rPr>
      </w:pPr>
      <w:r w:rsidRPr="008D07C2">
        <w:rPr>
          <w:rFonts w:ascii="Times New Roman" w:eastAsia="Times New Roman" w:hAnsi="Times New Roman" w:cs="Times New Roman"/>
          <w:i/>
          <w:iCs/>
          <w:szCs w:val="24"/>
        </w:rPr>
        <w:t>Portfolio Contents:</w:t>
      </w:r>
    </w:p>
    <w:p w:rsidR="008D07C2" w:rsidRPr="008D07C2" w:rsidRDefault="008D07C2" w:rsidP="008D07C2">
      <w:pPr>
        <w:shd w:val="clear" w:color="auto" w:fill="FFFFFF"/>
        <w:spacing w:before="100" w:beforeAutospacing="1" w:after="100" w:afterAutospacing="1" w:line="240" w:lineRule="auto"/>
        <w:rPr>
          <w:rFonts w:ascii="Times New Roman" w:eastAsia="Times New Roman" w:hAnsi="Times New Roman" w:cs="Times New Roman"/>
          <w:szCs w:val="24"/>
        </w:rPr>
      </w:pPr>
      <w:r w:rsidRPr="008D07C2">
        <w:rPr>
          <w:rFonts w:ascii="Times New Roman" w:eastAsia="Times New Roman" w:hAnsi="Times New Roman" w:cs="Times New Roman"/>
          <w:i/>
          <w:iCs/>
          <w:szCs w:val="24"/>
        </w:rPr>
        <w:t> </w:t>
      </w:r>
    </w:p>
    <w:p w:rsidR="008D07C2" w:rsidRPr="008D07C2" w:rsidRDefault="008D07C2" w:rsidP="008D07C2">
      <w:pPr>
        <w:shd w:val="clear" w:color="auto" w:fill="FFFFFF"/>
        <w:spacing w:after="0" w:line="240" w:lineRule="auto"/>
        <w:ind w:left="1440"/>
        <w:rPr>
          <w:rFonts w:ascii="Times New Roman" w:eastAsia="Times New Roman" w:hAnsi="Times New Roman" w:cs="Times New Roman"/>
          <w:szCs w:val="24"/>
        </w:rPr>
      </w:pPr>
      <w:r w:rsidRPr="008D07C2">
        <w:rPr>
          <w:rFonts w:ascii="Times New Roman" w:eastAsia="Times New Roman" w:hAnsi="Times New Roman" w:cs="Times New Roman"/>
          <w:i/>
          <w:iCs/>
          <w:szCs w:val="24"/>
        </w:rPr>
        <w:t>I)                   Front Matter</w:t>
      </w:r>
    </w:p>
    <w:p w:rsidR="008D07C2" w:rsidRPr="008D07C2" w:rsidRDefault="008D07C2" w:rsidP="008D07C2">
      <w:pPr>
        <w:shd w:val="clear" w:color="auto" w:fill="FFFFFF"/>
        <w:spacing w:after="0" w:line="240" w:lineRule="auto"/>
        <w:ind w:left="1800"/>
        <w:rPr>
          <w:rFonts w:ascii="Times New Roman" w:eastAsia="Times New Roman" w:hAnsi="Times New Roman" w:cs="Times New Roman"/>
          <w:szCs w:val="24"/>
        </w:rPr>
      </w:pPr>
      <w:r w:rsidRPr="008D07C2">
        <w:rPr>
          <w:rFonts w:ascii="Times New Roman" w:eastAsia="Times New Roman" w:hAnsi="Times New Roman" w:cs="Times New Roman"/>
          <w:i/>
          <w:iCs/>
          <w:szCs w:val="24"/>
        </w:rPr>
        <w:t>a.       Title page (name, student number, and year of graduation)</w:t>
      </w:r>
    </w:p>
    <w:p w:rsidR="008D07C2" w:rsidRPr="008D07C2" w:rsidRDefault="008D07C2" w:rsidP="008D07C2">
      <w:pPr>
        <w:shd w:val="clear" w:color="auto" w:fill="FFFFFF"/>
        <w:spacing w:after="0" w:line="240" w:lineRule="auto"/>
        <w:ind w:left="1800"/>
        <w:rPr>
          <w:rFonts w:ascii="Times New Roman" w:eastAsia="Times New Roman" w:hAnsi="Times New Roman" w:cs="Times New Roman"/>
          <w:szCs w:val="24"/>
        </w:rPr>
      </w:pPr>
      <w:r w:rsidRPr="008D07C2">
        <w:rPr>
          <w:rFonts w:ascii="Times New Roman" w:eastAsia="Times New Roman" w:hAnsi="Times New Roman" w:cs="Times New Roman"/>
          <w:i/>
          <w:iCs/>
          <w:szCs w:val="24"/>
        </w:rPr>
        <w:t xml:space="preserve">b.      Table of Contents </w:t>
      </w:r>
    </w:p>
    <w:p w:rsidR="008D07C2" w:rsidRPr="008D07C2" w:rsidRDefault="008D07C2" w:rsidP="008D07C2">
      <w:pPr>
        <w:shd w:val="clear" w:color="auto" w:fill="FFFFFF"/>
        <w:spacing w:after="0" w:line="240" w:lineRule="auto"/>
        <w:ind w:left="1800"/>
        <w:rPr>
          <w:rFonts w:ascii="Times New Roman" w:eastAsia="Times New Roman" w:hAnsi="Times New Roman" w:cs="Times New Roman"/>
          <w:szCs w:val="24"/>
        </w:rPr>
      </w:pPr>
      <w:r w:rsidRPr="008D07C2">
        <w:rPr>
          <w:rFonts w:ascii="Times New Roman" w:eastAsia="Times New Roman" w:hAnsi="Times New Roman" w:cs="Times New Roman"/>
          <w:i/>
          <w:iCs/>
          <w:szCs w:val="24"/>
        </w:rPr>
        <w:t>c.       Major information form: List of History Courses taken at Albion College (updated) Geographical distribution highlighted somehow</w:t>
      </w:r>
    </w:p>
    <w:p w:rsidR="008D07C2" w:rsidRPr="008D07C2" w:rsidRDefault="008D07C2" w:rsidP="008D07C2">
      <w:pPr>
        <w:shd w:val="clear" w:color="auto" w:fill="FFFFFF"/>
        <w:spacing w:after="0" w:line="240" w:lineRule="auto"/>
        <w:ind w:left="1800"/>
        <w:rPr>
          <w:rFonts w:ascii="Times New Roman" w:eastAsia="Times New Roman" w:hAnsi="Times New Roman" w:cs="Times New Roman"/>
          <w:szCs w:val="24"/>
        </w:rPr>
      </w:pPr>
      <w:r w:rsidRPr="008D07C2">
        <w:rPr>
          <w:rFonts w:ascii="Times New Roman" w:eastAsia="Times New Roman" w:hAnsi="Times New Roman" w:cs="Times New Roman"/>
          <w:i/>
          <w:iCs/>
          <w:szCs w:val="24"/>
        </w:rPr>
        <w:t>d.      Copy of Departmental Learning Goals (DLG)</w:t>
      </w:r>
    </w:p>
    <w:p w:rsidR="008D07C2" w:rsidRPr="008D07C2" w:rsidRDefault="008D07C2" w:rsidP="008D07C2">
      <w:pPr>
        <w:spacing w:after="0" w:line="240" w:lineRule="auto"/>
        <w:ind w:left="1800"/>
        <w:rPr>
          <w:rFonts w:ascii="Times New Roman" w:eastAsia="Times New Roman" w:hAnsi="Times New Roman" w:cs="Times New Roman"/>
          <w:szCs w:val="24"/>
        </w:rPr>
      </w:pPr>
      <w:r w:rsidRPr="008D07C2">
        <w:rPr>
          <w:rFonts w:ascii="Times New Roman" w:eastAsia="Times New Roman" w:hAnsi="Times New Roman" w:cs="Times New Roman"/>
          <w:i/>
          <w:iCs/>
          <w:szCs w:val="24"/>
        </w:rPr>
        <w:t>e.       Copy of Assessment Portfolio rubric</w:t>
      </w:r>
    </w:p>
    <w:p w:rsidR="008D07C2" w:rsidRPr="008D07C2" w:rsidRDefault="008D07C2" w:rsidP="008D07C2">
      <w:pPr>
        <w:spacing w:before="100" w:beforeAutospacing="1" w:after="100" w:afterAutospacing="1" w:line="240" w:lineRule="auto"/>
        <w:rPr>
          <w:rFonts w:ascii="Times New Roman" w:eastAsia="Times New Roman" w:hAnsi="Times New Roman" w:cs="Times New Roman"/>
          <w:szCs w:val="24"/>
        </w:rPr>
      </w:pPr>
      <w:r w:rsidRPr="008D07C2">
        <w:rPr>
          <w:rFonts w:ascii="Times New Roman" w:eastAsia="Times New Roman" w:hAnsi="Times New Roman" w:cs="Times New Roman"/>
          <w:i/>
          <w:iCs/>
          <w:szCs w:val="24"/>
        </w:rPr>
        <w:t> </w:t>
      </w:r>
    </w:p>
    <w:p w:rsidR="008D07C2" w:rsidRPr="008D07C2" w:rsidRDefault="008D07C2" w:rsidP="008D07C2">
      <w:pPr>
        <w:shd w:val="clear" w:color="auto" w:fill="FFFFFF"/>
        <w:spacing w:after="0" w:line="240" w:lineRule="auto"/>
        <w:ind w:left="1440"/>
        <w:rPr>
          <w:rFonts w:ascii="Times New Roman" w:eastAsia="Times New Roman" w:hAnsi="Times New Roman" w:cs="Times New Roman"/>
          <w:szCs w:val="24"/>
        </w:rPr>
      </w:pPr>
      <w:r w:rsidRPr="008D07C2">
        <w:rPr>
          <w:rFonts w:ascii="Times New Roman" w:eastAsia="Times New Roman" w:hAnsi="Times New Roman" w:cs="Times New Roman"/>
          <w:i/>
          <w:iCs/>
          <w:szCs w:val="24"/>
        </w:rPr>
        <w:t xml:space="preserve">II)                Required Exemplars </w:t>
      </w:r>
    </w:p>
    <w:p w:rsidR="008D07C2" w:rsidRPr="008D07C2" w:rsidRDefault="008D07C2" w:rsidP="008D07C2">
      <w:pPr>
        <w:shd w:val="clear" w:color="auto" w:fill="FFFFFF"/>
        <w:spacing w:after="0" w:line="240" w:lineRule="auto"/>
        <w:ind w:left="1800"/>
        <w:rPr>
          <w:rFonts w:ascii="Times New Roman" w:eastAsia="Times New Roman" w:hAnsi="Times New Roman" w:cs="Times New Roman"/>
          <w:szCs w:val="24"/>
        </w:rPr>
      </w:pPr>
      <w:proofErr w:type="gramStart"/>
      <w:r w:rsidRPr="008D07C2">
        <w:rPr>
          <w:rFonts w:ascii="Times New Roman" w:eastAsia="Times New Roman" w:hAnsi="Times New Roman" w:cs="Times New Roman"/>
          <w:i/>
          <w:iCs/>
          <w:szCs w:val="24"/>
        </w:rPr>
        <w:t>a.       100 level/first year</w:t>
      </w:r>
      <w:proofErr w:type="gramEnd"/>
      <w:r w:rsidRPr="008D07C2">
        <w:rPr>
          <w:rFonts w:ascii="Times New Roman" w:eastAsia="Times New Roman" w:hAnsi="Times New Roman" w:cs="Times New Roman"/>
          <w:i/>
          <w:iCs/>
          <w:szCs w:val="24"/>
        </w:rPr>
        <w:t xml:space="preserve"> history paper </w:t>
      </w:r>
      <w:r w:rsidRPr="008D07C2">
        <w:rPr>
          <w:rFonts w:ascii="Times New Roman" w:eastAsia="Times New Roman" w:hAnsi="Times New Roman" w:cs="Times New Roman"/>
          <w:b/>
          <w:bCs/>
          <w:i/>
          <w:iCs/>
          <w:szCs w:val="24"/>
        </w:rPr>
        <w:t>intended as a ‘diagnostic’ tool for all our DLG</w:t>
      </w:r>
      <w:hyperlink r:id="rId5" w:history="1">
        <w:r w:rsidRPr="008D07C2">
          <w:rPr>
            <w:rFonts w:ascii="Times New Roman" w:eastAsia="Times New Roman" w:hAnsi="Times New Roman" w:cs="Times New Roman"/>
            <w:i/>
            <w:iCs/>
            <w:color w:val="0000FF"/>
            <w:szCs w:val="24"/>
            <w:u w:val="single"/>
          </w:rPr>
          <w:t>?</w:t>
        </w:r>
      </w:hyperlink>
      <w:r w:rsidRPr="008D07C2">
        <w:rPr>
          <w:rFonts w:ascii="Times New Roman" w:eastAsia="Times New Roman" w:hAnsi="Times New Roman" w:cs="Times New Roman"/>
          <w:i/>
          <w:iCs/>
          <w:szCs w:val="24"/>
        </w:rPr>
        <w:t xml:space="preserve"> (1, 3-4)</w:t>
      </w:r>
    </w:p>
    <w:p w:rsidR="008D07C2" w:rsidRPr="008D07C2" w:rsidRDefault="008D07C2" w:rsidP="008D07C2">
      <w:pPr>
        <w:shd w:val="clear" w:color="auto" w:fill="FFFFFF"/>
        <w:spacing w:after="0" w:line="240" w:lineRule="auto"/>
        <w:ind w:left="1800"/>
        <w:rPr>
          <w:rFonts w:ascii="Times New Roman" w:eastAsia="Times New Roman" w:hAnsi="Times New Roman" w:cs="Times New Roman"/>
          <w:szCs w:val="24"/>
        </w:rPr>
      </w:pPr>
      <w:proofErr w:type="gramStart"/>
      <w:r w:rsidRPr="008D07C2">
        <w:rPr>
          <w:rFonts w:ascii="Times New Roman" w:eastAsia="Times New Roman" w:hAnsi="Times New Roman" w:cs="Times New Roman"/>
          <w:i/>
          <w:iCs/>
          <w:szCs w:val="24"/>
        </w:rPr>
        <w:t>b.      200</w:t>
      </w:r>
      <w:proofErr w:type="gramEnd"/>
      <w:r w:rsidRPr="008D07C2">
        <w:rPr>
          <w:rFonts w:ascii="Times New Roman" w:eastAsia="Times New Roman" w:hAnsi="Times New Roman" w:cs="Times New Roman"/>
          <w:i/>
          <w:iCs/>
          <w:szCs w:val="24"/>
        </w:rPr>
        <w:t xml:space="preserve">-300 level history paper </w:t>
      </w:r>
      <w:r w:rsidRPr="008D07C2">
        <w:rPr>
          <w:rFonts w:ascii="Times New Roman" w:eastAsia="Times New Roman" w:hAnsi="Times New Roman" w:cs="Times New Roman"/>
          <w:b/>
          <w:bCs/>
          <w:i/>
          <w:iCs/>
          <w:szCs w:val="24"/>
        </w:rPr>
        <w:t>tracking progress in DLG</w:t>
      </w:r>
      <w:hyperlink r:id="rId6" w:history="1">
        <w:r w:rsidRPr="008D07C2">
          <w:rPr>
            <w:rFonts w:ascii="Times New Roman" w:eastAsia="Times New Roman" w:hAnsi="Times New Roman" w:cs="Times New Roman"/>
            <w:i/>
            <w:iCs/>
            <w:color w:val="0000FF"/>
            <w:szCs w:val="24"/>
            <w:u w:val="single"/>
          </w:rPr>
          <w:t>?</w:t>
        </w:r>
      </w:hyperlink>
      <w:r w:rsidRPr="008D07C2">
        <w:rPr>
          <w:rFonts w:ascii="Times New Roman" w:eastAsia="Times New Roman" w:hAnsi="Times New Roman" w:cs="Times New Roman"/>
          <w:i/>
          <w:iCs/>
          <w:szCs w:val="24"/>
        </w:rPr>
        <w:t xml:space="preserve"> (1, 3-4)</w:t>
      </w:r>
    </w:p>
    <w:p w:rsidR="008D07C2" w:rsidRPr="008D07C2" w:rsidRDefault="008D07C2" w:rsidP="008D07C2">
      <w:pPr>
        <w:shd w:val="clear" w:color="auto" w:fill="FFFFFF"/>
        <w:spacing w:after="0" w:line="240" w:lineRule="auto"/>
        <w:ind w:left="1800"/>
        <w:rPr>
          <w:rFonts w:ascii="Times New Roman" w:eastAsia="Times New Roman" w:hAnsi="Times New Roman" w:cs="Times New Roman"/>
          <w:szCs w:val="24"/>
        </w:rPr>
      </w:pPr>
      <w:r w:rsidRPr="008D07C2">
        <w:rPr>
          <w:rFonts w:ascii="Times New Roman" w:eastAsia="Times New Roman" w:hAnsi="Times New Roman" w:cs="Times New Roman"/>
          <w:i/>
          <w:iCs/>
          <w:szCs w:val="24"/>
        </w:rPr>
        <w:t xml:space="preserve">c.       370+ research paper </w:t>
      </w:r>
      <w:r w:rsidRPr="008D07C2">
        <w:rPr>
          <w:rFonts w:ascii="Times New Roman" w:eastAsia="Times New Roman" w:hAnsi="Times New Roman" w:cs="Times New Roman"/>
          <w:b/>
          <w:bCs/>
          <w:i/>
          <w:iCs/>
          <w:szCs w:val="24"/>
        </w:rPr>
        <w:t>summative evaluation of DLG</w:t>
      </w:r>
      <w:hyperlink r:id="rId7" w:history="1">
        <w:r w:rsidRPr="008D07C2">
          <w:rPr>
            <w:rFonts w:ascii="Times New Roman" w:eastAsia="Times New Roman" w:hAnsi="Times New Roman" w:cs="Times New Roman"/>
            <w:i/>
            <w:iCs/>
            <w:color w:val="0000FF"/>
            <w:szCs w:val="24"/>
            <w:u w:val="single"/>
          </w:rPr>
          <w:t>?</w:t>
        </w:r>
      </w:hyperlink>
      <w:r w:rsidRPr="008D07C2">
        <w:rPr>
          <w:rFonts w:ascii="Times New Roman" w:eastAsia="Times New Roman" w:hAnsi="Times New Roman" w:cs="Times New Roman"/>
          <w:i/>
          <w:iCs/>
          <w:szCs w:val="24"/>
        </w:rPr>
        <w:t xml:space="preserve"> 1-4) –does this explicitly include analysis of primary sources?</w:t>
      </w:r>
    </w:p>
    <w:p w:rsidR="008D07C2" w:rsidRPr="008D07C2" w:rsidRDefault="008D07C2" w:rsidP="008D07C2">
      <w:pPr>
        <w:shd w:val="clear" w:color="auto" w:fill="FFFFFF"/>
        <w:spacing w:before="100" w:beforeAutospacing="1" w:after="100" w:afterAutospacing="1" w:line="240" w:lineRule="auto"/>
        <w:rPr>
          <w:rFonts w:ascii="Times New Roman" w:eastAsia="Times New Roman" w:hAnsi="Times New Roman" w:cs="Times New Roman"/>
          <w:szCs w:val="24"/>
        </w:rPr>
      </w:pPr>
      <w:r w:rsidRPr="008D07C2">
        <w:rPr>
          <w:rFonts w:ascii="Times New Roman" w:eastAsia="Times New Roman" w:hAnsi="Times New Roman" w:cs="Times New Roman"/>
          <w:i/>
          <w:iCs/>
          <w:szCs w:val="24"/>
        </w:rPr>
        <w:t> </w:t>
      </w:r>
    </w:p>
    <w:p w:rsidR="008D07C2" w:rsidRPr="008D07C2" w:rsidRDefault="008D07C2" w:rsidP="008D07C2">
      <w:pPr>
        <w:shd w:val="clear" w:color="auto" w:fill="FFFFFF"/>
        <w:spacing w:after="0" w:line="240" w:lineRule="auto"/>
        <w:ind w:left="1440"/>
        <w:rPr>
          <w:rFonts w:ascii="Times New Roman" w:eastAsia="Times New Roman" w:hAnsi="Times New Roman" w:cs="Times New Roman"/>
          <w:szCs w:val="24"/>
        </w:rPr>
      </w:pPr>
      <w:r w:rsidRPr="008D07C2">
        <w:rPr>
          <w:rFonts w:ascii="Times New Roman" w:eastAsia="Times New Roman" w:hAnsi="Times New Roman" w:cs="Times New Roman"/>
          <w:i/>
          <w:iCs/>
          <w:szCs w:val="24"/>
        </w:rPr>
        <w:t>III)             Self-Assessment Essays</w:t>
      </w:r>
    </w:p>
    <w:p w:rsidR="008D07C2" w:rsidRPr="008D07C2" w:rsidRDefault="008D07C2" w:rsidP="008D07C2">
      <w:pPr>
        <w:shd w:val="clear" w:color="auto" w:fill="FFFFFF"/>
        <w:spacing w:after="0" w:line="240" w:lineRule="auto"/>
        <w:ind w:left="1800"/>
        <w:rPr>
          <w:rFonts w:ascii="Times New Roman" w:eastAsia="Times New Roman" w:hAnsi="Times New Roman" w:cs="Times New Roman"/>
          <w:szCs w:val="24"/>
        </w:rPr>
      </w:pPr>
      <w:r w:rsidRPr="008D07C2">
        <w:rPr>
          <w:rFonts w:ascii="Times New Roman" w:eastAsia="Times New Roman" w:hAnsi="Times New Roman" w:cs="Times New Roman"/>
          <w:i/>
          <w:iCs/>
          <w:szCs w:val="24"/>
        </w:rPr>
        <w:t>a.       Short essay (1 page) re: the student’s first classes and consideration of</w:t>
      </w:r>
      <w:proofErr w:type="gramStart"/>
      <w:r w:rsidRPr="008D07C2">
        <w:rPr>
          <w:rFonts w:ascii="Times New Roman" w:eastAsia="Times New Roman" w:hAnsi="Times New Roman" w:cs="Times New Roman"/>
          <w:i/>
          <w:iCs/>
          <w:szCs w:val="24"/>
        </w:rPr>
        <w:t>  DLG</w:t>
      </w:r>
      <w:proofErr w:type="gramEnd"/>
      <w:r w:rsidRPr="008D07C2">
        <w:rPr>
          <w:rFonts w:ascii="Times New Roman" w:eastAsia="Times New Roman" w:hAnsi="Times New Roman" w:cs="Times New Roman"/>
          <w:i/>
          <w:iCs/>
          <w:szCs w:val="24"/>
        </w:rPr>
        <w:t xml:space="preserve"> </w:t>
      </w:r>
      <w:r w:rsidRPr="008D07C2">
        <w:rPr>
          <w:rFonts w:ascii="Times New Roman" w:eastAsia="Times New Roman" w:hAnsi="Times New Roman" w:cs="Times New Roman"/>
          <w:b/>
          <w:bCs/>
          <w:i/>
          <w:iCs/>
          <w:szCs w:val="24"/>
        </w:rPr>
        <w:t>end of sophomore year</w:t>
      </w:r>
      <w:hyperlink r:id="rId8" w:history="1">
        <w:r w:rsidRPr="008D07C2">
          <w:rPr>
            <w:rFonts w:ascii="Times New Roman" w:eastAsia="Times New Roman" w:hAnsi="Times New Roman" w:cs="Times New Roman"/>
            <w:i/>
            <w:iCs/>
            <w:color w:val="0000FF"/>
            <w:szCs w:val="24"/>
            <w:u w:val="single"/>
          </w:rPr>
          <w:t>?</w:t>
        </w:r>
      </w:hyperlink>
    </w:p>
    <w:p w:rsidR="008D07C2" w:rsidRPr="008D07C2" w:rsidRDefault="008D07C2" w:rsidP="008D07C2">
      <w:pPr>
        <w:shd w:val="clear" w:color="auto" w:fill="FFFFFF"/>
        <w:spacing w:after="0" w:line="240" w:lineRule="auto"/>
        <w:ind w:left="1800"/>
        <w:rPr>
          <w:rFonts w:ascii="Times New Roman" w:eastAsia="Times New Roman" w:hAnsi="Times New Roman" w:cs="Times New Roman"/>
          <w:szCs w:val="24"/>
        </w:rPr>
      </w:pPr>
      <w:r w:rsidRPr="008D07C2">
        <w:rPr>
          <w:rFonts w:ascii="Times New Roman" w:eastAsia="Times New Roman" w:hAnsi="Times New Roman" w:cs="Times New Roman"/>
          <w:i/>
          <w:iCs/>
          <w:szCs w:val="24"/>
        </w:rPr>
        <w:t xml:space="preserve">b.      Short essay (1-2 pages) highlighting progress toward achieving DLG </w:t>
      </w:r>
      <w:r w:rsidRPr="008D07C2">
        <w:rPr>
          <w:rFonts w:ascii="Times New Roman" w:eastAsia="Times New Roman" w:hAnsi="Times New Roman" w:cs="Times New Roman"/>
          <w:b/>
          <w:bCs/>
          <w:i/>
          <w:iCs/>
          <w:szCs w:val="24"/>
        </w:rPr>
        <w:t>final semester</w:t>
      </w:r>
      <w:hyperlink r:id="rId9" w:history="1">
        <w:r w:rsidRPr="008D07C2">
          <w:rPr>
            <w:rFonts w:ascii="Times New Roman" w:eastAsia="Times New Roman" w:hAnsi="Times New Roman" w:cs="Times New Roman"/>
            <w:i/>
            <w:iCs/>
            <w:color w:val="0000FF"/>
            <w:szCs w:val="24"/>
            <w:u w:val="single"/>
          </w:rPr>
          <w:t>?</w:t>
        </w:r>
      </w:hyperlink>
    </w:p>
    <w:p w:rsidR="008D07C2" w:rsidRPr="008D07C2" w:rsidRDefault="008D07C2" w:rsidP="008D07C2">
      <w:pPr>
        <w:shd w:val="clear" w:color="auto" w:fill="FFFFFF"/>
        <w:spacing w:before="100" w:beforeAutospacing="1" w:after="100" w:afterAutospacing="1" w:line="240" w:lineRule="auto"/>
        <w:rPr>
          <w:rFonts w:ascii="Times New Roman" w:eastAsia="Times New Roman" w:hAnsi="Times New Roman" w:cs="Times New Roman"/>
          <w:szCs w:val="24"/>
        </w:rPr>
      </w:pPr>
      <w:r w:rsidRPr="008D07C2">
        <w:rPr>
          <w:rFonts w:ascii="Times New Roman" w:eastAsia="Times New Roman" w:hAnsi="Times New Roman" w:cs="Times New Roman"/>
          <w:i/>
          <w:iCs/>
          <w:szCs w:val="24"/>
        </w:rPr>
        <w:t> </w:t>
      </w:r>
    </w:p>
    <w:p w:rsidR="008D07C2" w:rsidRPr="008D07C2" w:rsidRDefault="008D07C2" w:rsidP="008D07C2">
      <w:pPr>
        <w:shd w:val="clear" w:color="auto" w:fill="FFFFFF"/>
        <w:spacing w:after="0" w:line="240" w:lineRule="auto"/>
        <w:ind w:left="1440"/>
        <w:rPr>
          <w:rFonts w:ascii="Times New Roman" w:eastAsia="Times New Roman" w:hAnsi="Times New Roman" w:cs="Times New Roman"/>
          <w:szCs w:val="24"/>
        </w:rPr>
      </w:pPr>
      <w:r w:rsidRPr="008D07C2">
        <w:rPr>
          <w:rFonts w:ascii="Times New Roman" w:eastAsia="Times New Roman" w:hAnsi="Times New Roman" w:cs="Times New Roman"/>
          <w:i/>
          <w:iCs/>
          <w:szCs w:val="24"/>
        </w:rPr>
        <w:t>IV)             Faculty Assessment Form</w:t>
      </w:r>
    </w:p>
    <w:p w:rsidR="00792DAA" w:rsidRPr="008D07C2" w:rsidRDefault="008D07C2" w:rsidP="008D07C2">
      <w:pPr>
        <w:shd w:val="clear" w:color="auto" w:fill="FFFFFF"/>
        <w:spacing w:after="0" w:line="240" w:lineRule="auto"/>
        <w:ind w:left="1800"/>
        <w:rPr>
          <w:rFonts w:ascii="Times New Roman" w:eastAsia="Times New Roman" w:hAnsi="Times New Roman" w:cs="Times New Roman"/>
          <w:szCs w:val="24"/>
        </w:rPr>
      </w:pPr>
      <w:r w:rsidRPr="008D07C2">
        <w:rPr>
          <w:rFonts w:ascii="Times New Roman" w:eastAsia="Times New Roman" w:hAnsi="Times New Roman" w:cs="Times New Roman"/>
          <w:i/>
          <w:iCs/>
          <w:szCs w:val="24"/>
        </w:rPr>
        <w:t>a.       A standardized evaluation form for the portfolio as an indicator of achievement in DLG, reducible to quantitative data—purview of History Assessment Committee</w:t>
      </w:r>
    </w:p>
    <w:sectPr w:rsidR="00792DAA" w:rsidRPr="008D07C2"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F5FD2"/>
    <w:multiLevelType w:val="multilevel"/>
    <w:tmpl w:val="002A8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4123C6"/>
    <w:multiLevelType w:val="multilevel"/>
    <w:tmpl w:val="3D5EBBE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7C2"/>
    <w:rsid w:val="002B6C36"/>
    <w:rsid w:val="005753CF"/>
    <w:rsid w:val="007854DE"/>
    <w:rsid w:val="00792DAA"/>
    <w:rsid w:val="0085283C"/>
    <w:rsid w:val="008D07C2"/>
    <w:rsid w:val="00FE3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8D07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8D07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07C2"/>
    <w:pPr>
      <w:spacing w:before="100" w:beforeAutospacing="1" w:after="100" w:afterAutospacing="1" w:line="240" w:lineRule="auto"/>
    </w:pPr>
    <w:rPr>
      <w:rFonts w:ascii="Times New Roman" w:eastAsia="Times New Roman" w:hAnsi="Times New Roman" w:cs="Times New Roman"/>
      <w:szCs w:val="24"/>
    </w:rPr>
  </w:style>
  <w:style w:type="character" w:customStyle="1" w:styleId="notfound">
    <w:name w:val="notfound"/>
    <w:basedOn w:val="DefaultParagraphFont"/>
    <w:rsid w:val="008D07C2"/>
  </w:style>
  <w:style w:type="character" w:styleId="Hyperlink">
    <w:name w:val="Hyperlink"/>
    <w:basedOn w:val="DefaultParagraphFont"/>
    <w:uiPriority w:val="99"/>
    <w:semiHidden/>
    <w:unhideWhenUsed/>
    <w:rsid w:val="008D07C2"/>
    <w:rPr>
      <w:color w:val="0000FF"/>
      <w:u w:val="single"/>
    </w:rPr>
  </w:style>
</w:styles>
</file>

<file path=word/webSettings.xml><?xml version="1.0" encoding="utf-8"?>
<w:webSettings xmlns:r="http://schemas.openxmlformats.org/officeDocument/2006/relationships" xmlns:w="http://schemas.openxmlformats.org/wordprocessingml/2006/main">
  <w:divs>
    <w:div w:id="5842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albion.edu/view.php?id=334&amp;page=end+of+sophomore+year" TargetMode="External"/><Relationship Id="rId3" Type="http://schemas.openxmlformats.org/officeDocument/2006/relationships/settings" Target="settings.xml"/><Relationship Id="rId7" Type="http://schemas.openxmlformats.org/officeDocument/2006/relationships/hyperlink" Target="https://docs.google.com/a/albion.edu/view.php?id=334&amp;page=summative+evaluation+of+D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albion.edu/view.php?id=334&amp;page=tracking+progress+in+DLG" TargetMode="External"/><Relationship Id="rId11" Type="http://schemas.openxmlformats.org/officeDocument/2006/relationships/theme" Target="theme/theme1.xml"/><Relationship Id="rId5" Type="http://schemas.openxmlformats.org/officeDocument/2006/relationships/hyperlink" Target="https://docs.google.com/a/albion.edu/view.php?id=334&amp;page=intended+as+a+%E2%80%98diagnostic%E2%80%99+tool+for+all+our+DL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a/albion.edu/view.php?id=334&amp;page=final+sem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3494</Characters>
  <Application>Microsoft Office Word</Application>
  <DocSecurity>0</DocSecurity>
  <Lines>29</Lines>
  <Paragraphs>8</Paragraphs>
  <ScaleCrop>false</ScaleCrop>
  <Company>Albion College</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2010-03-20T20:28:00Z</dcterms:created>
  <dcterms:modified xsi:type="dcterms:W3CDTF">2010-03-20T20:30:00Z</dcterms:modified>
</cp:coreProperties>
</file>