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 xml:space="preserve">The data from the Athletic Training surveys is used every year to refine the major. We have reassigned teaching loads based on strengths of the educators and the various classes. This coming year we will have a mentor workshop at the beginning of the year for our students that will help formalize our mentor-mentee aspect. In particular we will be presenting positive mentor strategies and scenarios that the mentor can be proactive in presenting to the mentees. We will also describe </w:t>
      </w:r>
      <w:proofErr w:type="gramStart"/>
      <w:r w:rsidRPr="008A6939">
        <w:rPr>
          <w:rFonts w:ascii="Verdana" w:eastAsia="Times New Roman" w:hAnsi="Verdana" w:cs="Times New Roman"/>
          <w:color w:val="000000"/>
          <w:sz w:val="20"/>
          <w:szCs w:val="20"/>
        </w:rPr>
        <w:t>the what</w:t>
      </w:r>
      <w:proofErr w:type="gramEnd"/>
      <w:r w:rsidRPr="008A6939">
        <w:rPr>
          <w:rFonts w:ascii="Verdana" w:eastAsia="Times New Roman" w:hAnsi="Verdana" w:cs="Times New Roman"/>
          <w:color w:val="000000"/>
          <w:sz w:val="20"/>
          <w:szCs w:val="20"/>
        </w:rPr>
        <w:t xml:space="preserve"> a mentee should expect to get out of the </w:t>
      </w:r>
      <w:proofErr w:type="spellStart"/>
      <w:r w:rsidRPr="008A6939">
        <w:rPr>
          <w:rFonts w:ascii="Verdana" w:eastAsia="Times New Roman" w:hAnsi="Verdana" w:cs="Times New Roman"/>
          <w:color w:val="000000"/>
          <w:sz w:val="20"/>
          <w:szCs w:val="20"/>
        </w:rPr>
        <w:t>the</w:t>
      </w:r>
      <w:proofErr w:type="spellEnd"/>
      <w:r w:rsidRPr="008A6939">
        <w:rPr>
          <w:rFonts w:ascii="Verdana" w:eastAsia="Times New Roman" w:hAnsi="Verdana" w:cs="Times New Roman"/>
          <w:color w:val="000000"/>
          <w:sz w:val="20"/>
          <w:szCs w:val="20"/>
        </w:rPr>
        <w:t xml:space="preserve"> mentor-mentee pairing. The mentee must also be proactive in seeing and seeking education opportunities. The mentees will be presented with positive mentee strategies and scenarios. We are also expanding our off-campus clinical experiences and are looking at how we can best place our students with an allied health professional that will be compatible. Lastly, we will be looking at how to re-tool the curriculum so that we can offer more classes every other year which would make our major more economical.</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 </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w:t>
      </w:r>
      <w:r w:rsidRPr="008A6939">
        <w:rPr>
          <w:rFonts w:ascii="Verdana" w:eastAsia="Times New Roman" w:hAnsi="Verdana" w:cs="Times New Roman"/>
          <w:color w:val="000000"/>
          <w:sz w:val="20"/>
          <w:szCs w:val="20"/>
        </w:rPr>
        <w:t>My first thought is that I would like to create more comprehensive evaluation tools for Pedagogy and Exercise Science. I would like to see how the Education Department evaluates their program and see how we can apply some of their expertise to help us with our major. Similarly I would like to create a more extensive evaluation tool for Exercise Science with the help of some colleagues from other similar size colleges and programs. The Athletic Training major has been under more scrutiny form an assessment perspective because of the national accreditation criteria it faces on a yearly basis.  More thorough evaluation techniques for our majors will help us to better pinpoint areas of strength and weakness and allow us to make strategic change in our academic programs. The data will also help us to determine a strategic plan for the department.</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 </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Because our department only has 2 tenure track faculty (moving down to 1 after 2011) it will be difficult to form committees to analyze the 3 (2 after 2011) academic majors that we have. My thought right now is that Tom Johnson would work on developing a more extensive evaluation tool with some help from the Education Department and me. I would continue to handle the Athletic Training evaluation with our 2 visiting faculty and I would also head up the development of a more extensive evaluation tool for Exercise Science.</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 </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Any curricular change will presented to the tenure track faculty and any changes will be initiated by me in Athletic Training and Exercise Science.</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 </w:t>
      </w:r>
    </w:p>
    <w:p w:rsidR="008A6939" w:rsidRPr="008A6939" w:rsidRDefault="008A6939" w:rsidP="008A6939">
      <w:pPr>
        <w:shd w:val="clear" w:color="auto" w:fill="FFFFFF"/>
        <w:spacing w:after="0" w:line="240" w:lineRule="auto"/>
        <w:rPr>
          <w:rFonts w:ascii="Verdana" w:eastAsia="Times New Roman" w:hAnsi="Verdana" w:cs="Times New Roman"/>
          <w:color w:val="000000"/>
          <w:sz w:val="20"/>
          <w:szCs w:val="20"/>
        </w:rPr>
      </w:pPr>
      <w:r w:rsidRPr="008A6939">
        <w:rPr>
          <w:rFonts w:ascii="Verdana" w:eastAsia="Times New Roman" w:hAnsi="Verdana" w:cs="Times New Roman"/>
          <w:color w:val="000000"/>
          <w:sz w:val="20"/>
          <w:szCs w:val="20"/>
        </w:rPr>
        <w:t>The current data for Exercise Science is sparse and I do not think they allow us to make evaluations of the programs in a very objective way. More data are needed. Having no tenure track faculty for Exercise Science makes it difficult to construct evaluation tools without some expertise and help from outside the college. </w:t>
      </w:r>
    </w:p>
    <w:p w:rsidR="008A6939" w:rsidRPr="008A6939" w:rsidRDefault="008A6939" w:rsidP="008A6939">
      <w:pPr>
        <w:spacing w:after="240" w:line="240" w:lineRule="auto"/>
        <w:rPr>
          <w:rFonts w:ascii="Verdana" w:eastAsia="Times New Roman" w:hAnsi="Verdana" w:cs="Times New Roman"/>
          <w:color w:val="000000"/>
          <w:sz w:val="20"/>
          <w:szCs w:val="20"/>
        </w:rPr>
      </w:pPr>
    </w:p>
    <w:p w:rsidR="008E00E8" w:rsidRDefault="008E00E8"/>
    <w:sectPr w:rsidR="008E00E8" w:rsidSect="008E0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A6939"/>
    <w:rsid w:val="00261370"/>
    <w:rsid w:val="00783415"/>
    <w:rsid w:val="008A6939"/>
    <w:rsid w:val="008E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93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2056358">
      <w:bodyDiv w:val="1"/>
      <w:marLeft w:val="78"/>
      <w:marRight w:val="78"/>
      <w:marTop w:val="78"/>
      <w:marBottom w:val="78"/>
      <w:divBdr>
        <w:top w:val="none" w:sz="0" w:space="0" w:color="auto"/>
        <w:left w:val="none" w:sz="0" w:space="0" w:color="auto"/>
        <w:bottom w:val="none" w:sz="0" w:space="0" w:color="auto"/>
        <w:right w:val="none" w:sz="0" w:space="0" w:color="auto"/>
      </w:divBdr>
      <w:divsChild>
        <w:div w:id="105670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2477</Characters>
  <Application>Microsoft Office Word</Application>
  <DocSecurity>4</DocSecurity>
  <Lines>20</Lines>
  <Paragraphs>5</Paragraphs>
  <ScaleCrop>false</ScaleCrop>
  <Company>Albion College</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RMoss</dc:creator>
  <cp:lastModifiedBy>Albion</cp:lastModifiedBy>
  <cp:revision>2</cp:revision>
  <dcterms:created xsi:type="dcterms:W3CDTF">2010-05-27T19:54:00Z</dcterms:created>
  <dcterms:modified xsi:type="dcterms:W3CDTF">2010-05-27T19:54:00Z</dcterms:modified>
</cp:coreProperties>
</file>